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A81DF" w14:textId="77777777" w:rsidR="001913B8" w:rsidRPr="003A05F3" w:rsidRDefault="001913B8" w:rsidP="001913B8">
      <w:pPr>
        <w:spacing w:after="300" w:line="525" w:lineRule="atLeast"/>
        <w:outlineLvl w:val="0"/>
        <w:rPr>
          <w:rFonts w:ascii="Arial" w:eastAsia="Times New Roman" w:hAnsi="Arial" w:cs="Arial"/>
          <w:b/>
          <w:bCs/>
          <w:color w:val="AA6D35"/>
          <w:kern w:val="36"/>
          <w:sz w:val="48"/>
          <w:szCs w:val="48"/>
          <w:lang w:eastAsia="pl-PL"/>
        </w:rPr>
      </w:pPr>
      <w:r w:rsidRPr="003A05F3">
        <w:rPr>
          <w:rFonts w:ascii="Arial" w:eastAsia="Times New Roman" w:hAnsi="Arial" w:cs="Arial"/>
          <w:b/>
          <w:bCs/>
          <w:color w:val="AA6D35"/>
          <w:kern w:val="36"/>
          <w:sz w:val="48"/>
          <w:szCs w:val="48"/>
          <w:lang w:eastAsia="pl-PL"/>
        </w:rPr>
        <w:t>Ogólne rekomendacje dla branży turystycznej i okołoturystycznej zajmującej się turystyką krajową i przyjazdową</w:t>
      </w:r>
    </w:p>
    <w:p w14:paraId="07251604" w14:textId="77777777" w:rsidR="001913B8" w:rsidRDefault="001913B8"/>
    <w:p w14:paraId="34CA4E4D" w14:textId="77777777" w:rsidR="001913B8" w:rsidRDefault="001913B8"/>
    <w:p w14:paraId="502AB850" w14:textId="77777777" w:rsidR="001913B8" w:rsidRDefault="001913B8"/>
    <w:p w14:paraId="11EDB4D3" w14:textId="77777777" w:rsidR="00E72AB0" w:rsidRDefault="003A05F3">
      <w:r>
        <w:rPr>
          <w:noProof/>
          <w:lang w:eastAsia="pl-PL"/>
        </w:rPr>
        <w:drawing>
          <wp:inline distT="0" distB="0" distL="0" distR="0" wp14:anchorId="5E5CB2B4" wp14:editId="254079EF">
            <wp:extent cx="5760720" cy="2880360"/>
            <wp:effectExtent l="0" t="0" r="0" b="0"/>
            <wp:docPr id="1" name="Obraz 1" descr="Rekomendacje_1170x585_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komendacje_1170x585_ol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EBB5F" w14:textId="77777777" w:rsidR="003A05F3" w:rsidRPr="003A05F3" w:rsidRDefault="008063AC" w:rsidP="003A05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44B7D"/>
          <w:sz w:val="27"/>
          <w:szCs w:val="27"/>
          <w:u w:val="single"/>
          <w:lang w:eastAsia="pl-PL"/>
        </w:rPr>
        <w:t xml:space="preserve"> </w:t>
      </w:r>
    </w:p>
    <w:p w14:paraId="6CA7189B" w14:textId="77777777" w:rsidR="003A05F3" w:rsidRPr="003A05F3" w:rsidRDefault="003A05F3" w:rsidP="003A05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A05F3">
        <w:rPr>
          <w:rFonts w:ascii="Arial" w:eastAsia="Times New Roman" w:hAnsi="Arial" w:cs="Arial"/>
          <w:b/>
          <w:bCs/>
          <w:i/>
          <w:iCs/>
          <w:color w:val="044B7D"/>
          <w:sz w:val="27"/>
          <w:szCs w:val="27"/>
          <w:lang w:eastAsia="pl-PL"/>
        </w:rPr>
        <w:t>Obiekty noclegowe</w:t>
      </w:r>
    </w:p>
    <w:p w14:paraId="6167DE21" w14:textId="77777777" w:rsidR="003A05F3" w:rsidRPr="003A05F3" w:rsidRDefault="003A05F3" w:rsidP="003A05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A05F3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Turysta dokonał zapłaty lub założył rezerwację w Twoim </w:t>
      </w:r>
      <w:r w:rsidRPr="003A05F3">
        <w:rPr>
          <w:rFonts w:ascii="Arial" w:eastAsia="Times New Roman" w:hAnsi="Arial" w:cs="Arial"/>
          <w:b/>
          <w:bCs/>
          <w:color w:val="044B7D"/>
          <w:sz w:val="27"/>
          <w:szCs w:val="27"/>
          <w:lang w:eastAsia="pl-PL"/>
        </w:rPr>
        <w:t>obiekcie hotelowym, pensjonacie czy gospodarstwie agroturystycznym</w:t>
      </w:r>
      <w:r w:rsidRPr="003A05F3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 i chce ją odwołać? Zaproponuj mu zmianę terminu oraz dodatkową usługę w cenie promocyjnej lub gratis.  Możesz również zaproponować voucher.</w:t>
      </w:r>
    </w:p>
    <w:p w14:paraId="68C18083" w14:textId="77777777" w:rsidR="003A05F3" w:rsidRPr="003A05F3" w:rsidRDefault="003A05F3" w:rsidP="003A05F3">
      <w:pPr>
        <w:numPr>
          <w:ilvl w:val="0"/>
          <w:numId w:val="1"/>
        </w:numPr>
        <w:shd w:val="clear" w:color="auto" w:fill="FFFFFF"/>
        <w:spacing w:before="180" w:after="100" w:afterAutospacing="1" w:line="360" w:lineRule="atLeast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A05F3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Zaproponuj gościom zmianę rezerwacji </w:t>
      </w:r>
      <w:r w:rsidRPr="003A05F3">
        <w:rPr>
          <w:rFonts w:ascii="Arial" w:eastAsia="Times New Roman" w:hAnsi="Arial" w:cs="Arial"/>
          <w:b/>
          <w:bCs/>
          <w:color w:val="044B7D"/>
          <w:sz w:val="27"/>
          <w:szCs w:val="27"/>
          <w:lang w:eastAsia="pl-PL"/>
        </w:rPr>
        <w:t>noclegu</w:t>
      </w:r>
      <w:r w:rsidRPr="003A05F3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 bezpłatnie – zobaczysz, to Ci się opłaci!</w:t>
      </w:r>
    </w:p>
    <w:p w14:paraId="626C0A56" w14:textId="77777777" w:rsidR="003A05F3" w:rsidRPr="003A05F3" w:rsidRDefault="003A05F3" w:rsidP="003A05F3">
      <w:pPr>
        <w:numPr>
          <w:ilvl w:val="0"/>
          <w:numId w:val="1"/>
        </w:numPr>
        <w:shd w:val="clear" w:color="auto" w:fill="FFFFFF"/>
        <w:spacing w:before="180" w:after="100" w:afterAutospacing="1" w:line="360" w:lineRule="atLeast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A05F3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Stosuj się do zaleceń </w:t>
      </w:r>
      <w:r w:rsidRPr="003A05F3">
        <w:rPr>
          <w:rFonts w:ascii="Arial" w:eastAsia="Times New Roman" w:hAnsi="Arial" w:cs="Arial"/>
          <w:b/>
          <w:bCs/>
          <w:color w:val="044B7D"/>
          <w:sz w:val="27"/>
          <w:szCs w:val="27"/>
          <w:lang w:eastAsia="pl-PL"/>
        </w:rPr>
        <w:t>Izby Gospodarczej Hotelarstwa Polskiego</w:t>
      </w:r>
      <w:r w:rsidRPr="003A05F3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 (</w:t>
      </w:r>
      <w:hyperlink r:id="rId6" w:history="1">
        <w:r w:rsidRPr="003A05F3">
          <w:rPr>
            <w:rFonts w:ascii="Arial" w:eastAsia="Times New Roman" w:hAnsi="Arial" w:cs="Arial"/>
            <w:color w:val="4D4D4D"/>
            <w:sz w:val="27"/>
            <w:szCs w:val="27"/>
            <w:lang w:eastAsia="pl-PL"/>
          </w:rPr>
          <w:t>www.ighp.pl</w:t>
        </w:r>
      </w:hyperlink>
      <w:r w:rsidRPr="003A05F3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) – eksperci wiedzą jak Ci pomóc.</w:t>
      </w:r>
    </w:p>
    <w:p w14:paraId="65D582E5" w14:textId="77777777" w:rsidR="003A05F3" w:rsidRPr="003A05F3" w:rsidRDefault="003A05F3" w:rsidP="003A05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A05F3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 </w:t>
      </w:r>
    </w:p>
    <w:p w14:paraId="4B0B7C7C" w14:textId="77777777" w:rsidR="003A05F3" w:rsidRPr="003A05F3" w:rsidRDefault="003A05F3" w:rsidP="003A05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A05F3">
        <w:rPr>
          <w:rFonts w:ascii="Arial" w:eastAsia="Times New Roman" w:hAnsi="Arial" w:cs="Arial"/>
          <w:b/>
          <w:bCs/>
          <w:i/>
          <w:iCs/>
          <w:color w:val="044B7D"/>
          <w:sz w:val="27"/>
          <w:szCs w:val="27"/>
          <w:lang w:eastAsia="pl-PL"/>
        </w:rPr>
        <w:lastRenderedPageBreak/>
        <w:t>Baza gastronomiczna</w:t>
      </w:r>
    </w:p>
    <w:p w14:paraId="12B36D1A" w14:textId="77777777" w:rsidR="003A05F3" w:rsidRPr="003A05F3" w:rsidRDefault="003A05F3" w:rsidP="003A05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A05F3">
        <w:rPr>
          <w:rFonts w:ascii="Arial" w:eastAsia="Times New Roman" w:hAnsi="Arial" w:cs="Arial"/>
          <w:b/>
          <w:bCs/>
          <w:color w:val="044B7D"/>
          <w:sz w:val="27"/>
          <w:szCs w:val="27"/>
          <w:lang w:eastAsia="pl-PL"/>
        </w:rPr>
        <w:t>Restauracje, bary, bistra, karczmy regionalne,</w:t>
      </w:r>
      <w:r w:rsidRPr="003A05F3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 oferujcie gotowe dania na wynos i dowóz – informujcie o tym w mediach społecznościowych klientów, a także powiadomcie o tym regionalne i lokalne organizacje turystyczne, punkty Informacji turystycznej w waszej miejscowości i regionie, a z pewnością otrzymacie wsparcie promocyjne.</w:t>
      </w:r>
    </w:p>
    <w:p w14:paraId="086D3FF0" w14:textId="77777777" w:rsidR="003A05F3" w:rsidRPr="003A05F3" w:rsidRDefault="003A05F3" w:rsidP="003A05F3">
      <w:pPr>
        <w:numPr>
          <w:ilvl w:val="0"/>
          <w:numId w:val="2"/>
        </w:numPr>
        <w:shd w:val="clear" w:color="auto" w:fill="FFFFFF"/>
        <w:spacing w:before="180" w:after="100" w:afterAutospacing="1" w:line="360" w:lineRule="atLeast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A05F3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Masz zapas jedzenia w swojej </w:t>
      </w:r>
      <w:r w:rsidRPr="003A05F3">
        <w:rPr>
          <w:rFonts w:ascii="Arial" w:eastAsia="Times New Roman" w:hAnsi="Arial" w:cs="Arial"/>
          <w:b/>
          <w:bCs/>
          <w:color w:val="044B7D"/>
          <w:sz w:val="27"/>
          <w:szCs w:val="27"/>
          <w:lang w:eastAsia="pl-PL"/>
        </w:rPr>
        <w:t>restauracji</w:t>
      </w:r>
      <w:r w:rsidRPr="003A05F3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? Poczęstuj tych, którzy ratują życie, zdrowie i pomagają walczyć z wirusem – to buduje w oczach ludzi wizerunek Twojej restauracji, baru czy karczmy.</w:t>
      </w:r>
    </w:p>
    <w:p w14:paraId="623A8438" w14:textId="77777777" w:rsidR="003A05F3" w:rsidRPr="003A05F3" w:rsidRDefault="003A05F3" w:rsidP="003A05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A05F3">
        <w:rPr>
          <w:rFonts w:ascii="Arial" w:eastAsia="Times New Roman" w:hAnsi="Arial" w:cs="Arial"/>
          <w:b/>
          <w:bCs/>
          <w:color w:val="044B7D"/>
          <w:sz w:val="27"/>
          <w:szCs w:val="27"/>
          <w:lang w:eastAsia="pl-PL"/>
        </w:rPr>
        <w:t>Pamiętaj, dobro wraca ze zdwojoną siłą!</w:t>
      </w:r>
    </w:p>
    <w:p w14:paraId="79EF54B9" w14:textId="77777777" w:rsidR="003A05F3" w:rsidRPr="003A05F3" w:rsidRDefault="003A05F3" w:rsidP="003A05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A05F3">
        <w:rPr>
          <w:rFonts w:ascii="Arial" w:eastAsia="Times New Roman" w:hAnsi="Arial" w:cs="Arial"/>
          <w:b/>
          <w:bCs/>
          <w:color w:val="044B7D"/>
          <w:sz w:val="27"/>
          <w:szCs w:val="27"/>
          <w:lang w:eastAsia="pl-PL"/>
        </w:rPr>
        <w:t> </w:t>
      </w:r>
    </w:p>
    <w:p w14:paraId="6D922B20" w14:textId="77777777" w:rsidR="003A05F3" w:rsidRPr="003A05F3" w:rsidRDefault="003A05F3" w:rsidP="003A05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A05F3">
        <w:rPr>
          <w:rFonts w:ascii="Arial" w:eastAsia="Times New Roman" w:hAnsi="Arial" w:cs="Arial"/>
          <w:b/>
          <w:bCs/>
          <w:i/>
          <w:iCs/>
          <w:color w:val="044B7D"/>
          <w:sz w:val="27"/>
          <w:szCs w:val="27"/>
          <w:lang w:eastAsia="pl-PL"/>
        </w:rPr>
        <w:t>Atrakcje turystyczne</w:t>
      </w:r>
    </w:p>
    <w:p w14:paraId="1B8D5673" w14:textId="77777777" w:rsidR="003A05F3" w:rsidRPr="003A05F3" w:rsidRDefault="003A05F3" w:rsidP="003A05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A05F3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Bądźcie w kontakcie z turystą nawet podczas epidemii, kiedy nie możecie go przyjąć w swojej </w:t>
      </w:r>
      <w:r w:rsidRPr="003A05F3">
        <w:rPr>
          <w:rFonts w:ascii="Arial" w:eastAsia="Times New Roman" w:hAnsi="Arial" w:cs="Arial"/>
          <w:b/>
          <w:bCs/>
          <w:color w:val="044B7D"/>
          <w:sz w:val="27"/>
          <w:szCs w:val="27"/>
          <w:lang w:eastAsia="pl-PL"/>
        </w:rPr>
        <w:t>atrakcji turystycznej</w:t>
      </w:r>
      <w:r w:rsidRPr="003A05F3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. Utrzymujcie kontakt poprzez media społecznościowe. Odbieraj telefony i odpisuj na maile.</w:t>
      </w:r>
    </w:p>
    <w:p w14:paraId="183A3BF1" w14:textId="77777777" w:rsidR="003A05F3" w:rsidRPr="003A05F3" w:rsidRDefault="003A05F3" w:rsidP="003A05F3">
      <w:pPr>
        <w:numPr>
          <w:ilvl w:val="0"/>
          <w:numId w:val="3"/>
        </w:numPr>
        <w:shd w:val="clear" w:color="auto" w:fill="FFFFFF"/>
        <w:spacing w:before="180" w:after="100" w:afterAutospacing="1" w:line="360" w:lineRule="atLeast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A05F3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Zachęcajcie do odkrywania atrakcji, eksponatów i pamiątek znajdujących się w Twoim </w:t>
      </w:r>
      <w:r w:rsidRPr="003A05F3">
        <w:rPr>
          <w:rFonts w:ascii="Arial" w:eastAsia="Times New Roman" w:hAnsi="Arial" w:cs="Arial"/>
          <w:b/>
          <w:bCs/>
          <w:color w:val="044B7D"/>
          <w:sz w:val="27"/>
          <w:szCs w:val="27"/>
          <w:lang w:eastAsia="pl-PL"/>
        </w:rPr>
        <w:t>muzeum, zabytkowej kopalni czy innym obiekcie turystycznym, </w:t>
      </w:r>
      <w:r w:rsidRPr="003A05F3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 proponując wirtualny spacer w aplikacji lub na stronie internetowej.</w:t>
      </w:r>
    </w:p>
    <w:p w14:paraId="0D1A4EF1" w14:textId="77777777" w:rsidR="003A05F3" w:rsidRPr="003A05F3" w:rsidRDefault="003A05F3" w:rsidP="003A05F3">
      <w:pPr>
        <w:numPr>
          <w:ilvl w:val="0"/>
          <w:numId w:val="3"/>
        </w:numPr>
        <w:shd w:val="clear" w:color="auto" w:fill="FFFFFF"/>
        <w:spacing w:before="180" w:after="100" w:afterAutospacing="1" w:line="360" w:lineRule="atLeast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A05F3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Zachęcajcie do oglądania filmów promocyjnych, animacji  oraz organizujcie konkursy i quizy promocyjne z nagrodami w postaci wejściówek i specjalnych zaproszeń do długoterminowego wykorzystania.</w:t>
      </w:r>
    </w:p>
    <w:p w14:paraId="4553247B" w14:textId="77777777" w:rsidR="003A05F3" w:rsidRPr="003A05F3" w:rsidRDefault="003A05F3" w:rsidP="003A05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A05F3">
        <w:rPr>
          <w:rFonts w:ascii="Arial" w:eastAsia="Times New Roman" w:hAnsi="Arial" w:cs="Arial"/>
          <w:b/>
          <w:bCs/>
          <w:color w:val="044B7D"/>
          <w:sz w:val="27"/>
          <w:szCs w:val="27"/>
          <w:lang w:eastAsia="pl-PL"/>
        </w:rPr>
        <w:t> </w:t>
      </w:r>
    </w:p>
    <w:p w14:paraId="21AB4D9D" w14:textId="77777777" w:rsidR="003A05F3" w:rsidRPr="003A05F3" w:rsidRDefault="003A05F3" w:rsidP="003A05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A05F3">
        <w:rPr>
          <w:rFonts w:ascii="Arial" w:eastAsia="Times New Roman" w:hAnsi="Arial" w:cs="Arial"/>
          <w:b/>
          <w:bCs/>
          <w:i/>
          <w:iCs/>
          <w:color w:val="044B7D"/>
          <w:sz w:val="27"/>
          <w:szCs w:val="27"/>
          <w:lang w:eastAsia="pl-PL"/>
        </w:rPr>
        <w:t>Informacja turystyczna</w:t>
      </w:r>
    </w:p>
    <w:p w14:paraId="43CD4C16" w14:textId="77777777" w:rsidR="003A05F3" w:rsidRPr="003A05F3" w:rsidRDefault="003A05F3" w:rsidP="003A05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A05F3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Internet, Internet, Internet. W obecnej sytuacji informacja turystyczna to przede wszystkim próba zainspirowania przez Internet do odwiedzenia Twojego miasta, regionu w przyszłości.</w:t>
      </w:r>
    </w:p>
    <w:p w14:paraId="35ECCFD8" w14:textId="77777777" w:rsidR="003A05F3" w:rsidRPr="003A05F3" w:rsidRDefault="003A05F3" w:rsidP="003A05F3">
      <w:pPr>
        <w:numPr>
          <w:ilvl w:val="0"/>
          <w:numId w:val="4"/>
        </w:numPr>
        <w:shd w:val="clear" w:color="auto" w:fill="FFFFFF"/>
        <w:spacing w:before="180" w:after="100" w:afterAutospacing="1" w:line="360" w:lineRule="atLeast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A05F3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Pracownicy </w:t>
      </w:r>
      <w:r w:rsidRPr="003A05F3">
        <w:rPr>
          <w:rFonts w:ascii="Arial" w:eastAsia="Times New Roman" w:hAnsi="Arial" w:cs="Arial"/>
          <w:b/>
          <w:bCs/>
          <w:color w:val="044B7D"/>
          <w:sz w:val="27"/>
          <w:szCs w:val="27"/>
          <w:lang w:eastAsia="pl-PL"/>
        </w:rPr>
        <w:t>punktów i centrów informacji turystycznej</w:t>
      </w:r>
      <w:r w:rsidRPr="003A05F3">
        <w:rPr>
          <w:rFonts w:ascii="Arial" w:eastAsia="Times New Roman" w:hAnsi="Arial" w:cs="Arial"/>
          <w:color w:val="3F3F3F"/>
          <w:sz w:val="27"/>
          <w:szCs w:val="27"/>
          <w:lang w:eastAsia="pl-PL"/>
        </w:rPr>
        <w:t xml:space="preserve"> to nie tylko osoby udzielające informacji turystycznej, ale również w dużej mierze znakomici specjaliści w dziedzinie promocji oraz znajomości atrakcji </w:t>
      </w:r>
      <w:r w:rsidRPr="003A05F3">
        <w:rPr>
          <w:rFonts w:ascii="Arial" w:eastAsia="Times New Roman" w:hAnsi="Arial" w:cs="Arial"/>
          <w:color w:val="3F3F3F"/>
          <w:sz w:val="27"/>
          <w:szCs w:val="27"/>
          <w:lang w:eastAsia="pl-PL"/>
        </w:rPr>
        <w:lastRenderedPageBreak/>
        <w:t>miasta i regionu. Wykorzystajmy ich wiedzę i doświadczenie, aby nawet podczas zdalnego trybu pracy inspirowali turystów i zachęcali do odkrywania i poznawania naszych atrakcji turystycznych, stosując  kreatywne formy promocji w Internecie.</w:t>
      </w:r>
    </w:p>
    <w:p w14:paraId="58EE61DE" w14:textId="77777777" w:rsidR="003A05F3" w:rsidRPr="003A05F3" w:rsidRDefault="003A05F3" w:rsidP="003A05F3">
      <w:pPr>
        <w:numPr>
          <w:ilvl w:val="0"/>
          <w:numId w:val="4"/>
        </w:numPr>
        <w:shd w:val="clear" w:color="auto" w:fill="FFFFFF"/>
        <w:spacing w:before="180" w:after="100" w:afterAutospacing="1" w:line="360" w:lineRule="atLeast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A05F3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Jeśli Twój region lub okolica posiada bogactwo </w:t>
      </w:r>
      <w:r w:rsidRPr="003A05F3">
        <w:rPr>
          <w:rFonts w:ascii="Arial" w:eastAsia="Times New Roman" w:hAnsi="Arial" w:cs="Arial"/>
          <w:b/>
          <w:bCs/>
          <w:color w:val="044B7D"/>
          <w:sz w:val="27"/>
          <w:szCs w:val="27"/>
          <w:lang w:eastAsia="pl-PL"/>
        </w:rPr>
        <w:t>pięknej przyrody</w:t>
      </w:r>
      <w:r w:rsidRPr="003A05F3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, różnego rodzaju </w:t>
      </w:r>
      <w:r w:rsidRPr="003A05F3">
        <w:rPr>
          <w:rFonts w:ascii="Arial" w:eastAsia="Times New Roman" w:hAnsi="Arial" w:cs="Arial"/>
          <w:b/>
          <w:bCs/>
          <w:color w:val="044B7D"/>
          <w:sz w:val="27"/>
          <w:szCs w:val="27"/>
          <w:lang w:eastAsia="pl-PL"/>
        </w:rPr>
        <w:t>naturalnych atrakcji turystycznych</w:t>
      </w:r>
      <w:r w:rsidRPr="003A05F3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 to właśnie teraz jest ten czas, aby polecać wędrówki i spacery na wolnym powietrzu „uwięzionym” w domach turystom. Takie miejsca bez wątpienia znajdują się w każdym polskim regionie.</w:t>
      </w:r>
    </w:p>
    <w:p w14:paraId="4C2D57AA" w14:textId="77777777" w:rsidR="003A05F3" w:rsidRPr="003A05F3" w:rsidRDefault="003A05F3" w:rsidP="003A05F3">
      <w:pPr>
        <w:numPr>
          <w:ilvl w:val="0"/>
          <w:numId w:val="4"/>
        </w:numPr>
        <w:shd w:val="clear" w:color="auto" w:fill="FFFFFF"/>
        <w:spacing w:before="180" w:after="100" w:afterAutospacing="1" w:line="360" w:lineRule="atLeast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A05F3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Wykorzystaj ten trudny czas dla turystyki i skorzystaj ze </w:t>
      </w:r>
      <w:r w:rsidRPr="003A05F3">
        <w:rPr>
          <w:rFonts w:ascii="Arial" w:eastAsia="Times New Roman" w:hAnsi="Arial" w:cs="Arial"/>
          <w:b/>
          <w:bCs/>
          <w:color w:val="044B7D"/>
          <w:sz w:val="27"/>
          <w:szCs w:val="27"/>
          <w:lang w:eastAsia="pl-PL"/>
        </w:rPr>
        <w:t>szkoleń on-line</w:t>
      </w:r>
      <w:r w:rsidRPr="003A05F3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 podnoszących kwalifikacje Twoje i Twoich współpracowników - z pewnością zaowocuje to w najbliższej przyszłości.</w:t>
      </w:r>
    </w:p>
    <w:p w14:paraId="028902AF" w14:textId="77777777" w:rsidR="003A05F3" w:rsidRPr="003A05F3" w:rsidRDefault="003A05F3" w:rsidP="003A05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7"/>
          <w:szCs w:val="27"/>
          <w:lang w:eastAsia="pl-PL"/>
        </w:rPr>
      </w:pPr>
      <w:r w:rsidRPr="003A05F3">
        <w:rPr>
          <w:rFonts w:ascii="Arial" w:eastAsia="Times New Roman" w:hAnsi="Arial" w:cs="Arial"/>
          <w:color w:val="3F3F3F"/>
          <w:sz w:val="27"/>
          <w:szCs w:val="27"/>
          <w:lang w:eastAsia="pl-PL"/>
        </w:rPr>
        <w:t> </w:t>
      </w:r>
    </w:p>
    <w:p w14:paraId="5D389298" w14:textId="77777777" w:rsidR="003A05F3" w:rsidRDefault="003A05F3"/>
    <w:sectPr w:rsidR="003A0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30AE5"/>
    <w:multiLevelType w:val="multilevel"/>
    <w:tmpl w:val="322E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3758AD"/>
    <w:multiLevelType w:val="multilevel"/>
    <w:tmpl w:val="4FD2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B375F0"/>
    <w:multiLevelType w:val="multilevel"/>
    <w:tmpl w:val="9BEC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B30E03"/>
    <w:multiLevelType w:val="multilevel"/>
    <w:tmpl w:val="8A74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F6E"/>
    <w:rsid w:val="001913B8"/>
    <w:rsid w:val="00351D2D"/>
    <w:rsid w:val="003A05F3"/>
    <w:rsid w:val="008063AC"/>
    <w:rsid w:val="00953F6E"/>
    <w:rsid w:val="00C45756"/>
    <w:rsid w:val="00E7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3C02"/>
  <w15:docId w15:val="{B831A560-5074-4011-B9BB-046B28CD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ghp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Magdalena Grondys</cp:lastModifiedBy>
  <cp:revision>2</cp:revision>
  <dcterms:created xsi:type="dcterms:W3CDTF">2020-07-01T08:39:00Z</dcterms:created>
  <dcterms:modified xsi:type="dcterms:W3CDTF">2020-07-01T08:39:00Z</dcterms:modified>
</cp:coreProperties>
</file>